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Coffee History Presentation</w:t>
      </w:r>
    </w:p>
    <w:p>
      <w:pPr>
        <w:pStyle w:val="Heading1"/>
      </w:pPr>
      <w:r>
        <w:t xml:space="preserve">Coffee History Presentation</w:t>
      </w:r>
    </w:p>
    <w:p>
      <w:pPr>
        <w:pStyle w:val="ListParagraph"/>
        <w:numPr>
          <w:ilvl w:val="0"/>
          <w:numId w:val="1"/>
        </w:numPr>
      </w:pPr>
      <w:r>
        <w:t xml:space="preserve">A finished 16:9 presentation about coffee history, from origin to modern culture.</w:t>
      </w:r>
    </w:p>
    <w:p>
      <w:pPr>
        <w:pStyle w:val="Heading1"/>
      </w:pPr>
      <w:r>
        <w:t xml:space="preserve">Slide 1: Title</w:t>
      </w:r>
    </w:p>
    <w:p>
      <w:pPr>
        <w:pStyle w:val="ListParagraph"/>
        <w:numPr>
          <w:ilvl w:val="0"/>
          <w:numId w:val="1"/>
        </w:numPr>
      </w:pPr>
      <w:r>
        <w:t xml:space="preserve">Coffee History</w:t>
      </w:r>
    </w:p>
    <w:p>
      <w:pPr>
        <w:pStyle w:val="ListParagraph"/>
        <w:numPr>
          <w:ilvl w:val="0"/>
          <w:numId w:val="1"/>
        </w:numPr>
      </w:pPr>
      <w:r>
        <w:t xml:space="preserve">From origin to global culture</w:t>
      </w:r>
    </w:p>
    <w:p>
      <w:pPr>
        <w:pStyle w:val="ListParagraph"/>
        <w:numPr>
          <w:ilvl w:val="0"/>
          <w:numId w:val="1"/>
        </w:numPr>
      </w:pPr>
      <w:r>
        <w:t xml:space="preserve">A short view of how coffee grew from a regional discovery into a worldwide tradition.</w:t>
      </w:r>
    </w:p>
    <w:p>
      <w:pPr>
        <w:pStyle w:val="Heading1"/>
      </w:pPr>
      <w:r>
        <w:t xml:space="preserve">Slide 2: Origins in Ethiopia</w:t>
      </w:r>
    </w:p>
    <w:p>
      <w:pPr>
        <w:pStyle w:val="ListParagraph"/>
        <w:numPr>
          <w:ilvl w:val="0"/>
          <w:numId w:val="1"/>
        </w:numPr>
      </w:pPr>
      <w:r>
        <w:t xml:space="preserve">Coffee’s story begins in Ethiopia, where wild coffee plants grew naturally.</w:t>
      </w:r>
    </w:p>
    <w:p>
      <w:pPr>
        <w:pStyle w:val="ListParagraph"/>
        <w:numPr>
          <w:ilvl w:val="0"/>
          <w:numId w:val="1"/>
        </w:numPr>
      </w:pPr>
      <w:r>
        <w:t xml:space="preserve">Local communities likely noticed the energizing effects of the cherries and beans.</w:t>
      </w:r>
    </w:p>
    <w:p>
      <w:pPr>
        <w:pStyle w:val="ListParagraph"/>
        <w:numPr>
          <w:ilvl w:val="0"/>
          <w:numId w:val="1"/>
        </w:numPr>
      </w:pPr>
      <w:r>
        <w:t xml:space="preserve">Early use focused on eating the fruit before brewing became common.</w:t>
      </w:r>
    </w:p>
    <w:p>
      <w:pPr>
        <w:pStyle w:val="ListParagraph"/>
        <w:numPr>
          <w:ilvl w:val="0"/>
          <w:numId w:val="1"/>
        </w:numPr>
      </w:pPr>
      <w:r>
        <w:t xml:space="preserve">This was coffee’s first step from plant to daily practice.</w:t>
      </w:r>
    </w:p>
    <w:p>
      <w:pPr>
        <w:pStyle w:val="Heading1"/>
      </w:pPr>
      <w:r>
        <w:t xml:space="preserve">Slide 3: Coffee Spreads Through Arabia</w:t>
      </w:r>
    </w:p>
    <w:p>
      <w:pPr>
        <w:pStyle w:val="ListParagraph"/>
        <w:numPr>
          <w:ilvl w:val="0"/>
          <w:numId w:val="1"/>
        </w:numPr>
      </w:pPr>
      <w:r>
        <w:t xml:space="preserve">Coffee moved across the Red Sea into the Arabian Peninsula.</w:t>
      </w:r>
    </w:p>
    <w:p>
      <w:pPr>
        <w:pStyle w:val="ListParagraph"/>
        <w:numPr>
          <w:ilvl w:val="0"/>
          <w:numId w:val="1"/>
        </w:numPr>
      </w:pPr>
      <w:r>
        <w:t xml:space="preserve">In Yemen, people began roasting and brewing coffee as a drink.</w:t>
      </w:r>
    </w:p>
    <w:p>
      <w:pPr>
        <w:pStyle w:val="ListParagraph"/>
        <w:numPr>
          <w:ilvl w:val="0"/>
          <w:numId w:val="1"/>
        </w:numPr>
      </w:pPr>
      <w:r>
        <w:t xml:space="preserve">Sufi communities used coffee to stay alert during prayer and study.</w:t>
      </w:r>
    </w:p>
    <w:p>
      <w:pPr>
        <w:pStyle w:val="ListParagraph"/>
        <w:numPr>
          <w:ilvl w:val="0"/>
          <w:numId w:val="1"/>
        </w:numPr>
      </w:pPr>
      <w:r>
        <w:t xml:space="preserve">Coffee became part of social and religious life in the region.</w:t>
      </w:r>
    </w:p>
    <w:p>
      <w:pPr>
        <w:pStyle w:val="Heading1"/>
      </w:pPr>
      <w:r>
        <w:t xml:space="preserve">Slide 4: Coffee Houses Begin</w:t>
      </w:r>
    </w:p>
    <w:p>
      <w:pPr>
        <w:pStyle w:val="ListParagraph"/>
        <w:numPr>
          <w:ilvl w:val="0"/>
          <w:numId w:val="1"/>
        </w:numPr>
      </w:pPr>
      <w:r>
        <w:t xml:space="preserve">Coffee houses appeared in cities across the Islamic world.</w:t>
      </w:r>
    </w:p>
    <w:p>
      <w:pPr>
        <w:pStyle w:val="ListParagraph"/>
        <w:numPr>
          <w:ilvl w:val="0"/>
          <w:numId w:val="1"/>
        </w:numPr>
      </w:pPr>
      <w:r>
        <w:t xml:space="preserve">These spaces became centers for conversation, music, news, and trade.</w:t>
      </w:r>
    </w:p>
    <w:p>
      <w:pPr>
        <w:pStyle w:val="ListParagraph"/>
        <w:numPr>
          <w:ilvl w:val="0"/>
          <w:numId w:val="1"/>
        </w:numPr>
      </w:pPr>
      <w:r>
        <w:t xml:space="preserve">People gathered there to discuss business, politics, and ideas.</w:t>
      </w:r>
    </w:p>
    <w:p>
      <w:pPr>
        <w:pStyle w:val="ListParagraph"/>
        <w:numPr>
          <w:ilvl w:val="0"/>
          <w:numId w:val="1"/>
        </w:numPr>
      </w:pPr>
      <w:r>
        <w:t xml:space="preserve">Coffee became more than a drink; it became a social institution.</w:t>
      </w:r>
    </w:p>
    <w:p>
      <w:pPr>
        <w:pStyle w:val="Heading1"/>
      </w:pPr>
      <w:r>
        <w:t xml:space="preserve">Slide 5: Coffee Reaches Europe</w:t>
      </w:r>
    </w:p>
    <w:p>
      <w:pPr>
        <w:pStyle w:val="ListParagraph"/>
        <w:numPr>
          <w:ilvl w:val="0"/>
          <w:numId w:val="1"/>
        </w:numPr>
      </w:pPr>
      <w:r>
        <w:t xml:space="preserve">Traders and travelers brought coffee to Europe in the 1600s.</w:t>
      </w:r>
    </w:p>
    <w:p>
      <w:pPr>
        <w:pStyle w:val="ListParagraph"/>
        <w:numPr>
          <w:ilvl w:val="0"/>
          <w:numId w:val="1"/>
        </w:numPr>
      </w:pPr>
      <w:r>
        <w:t xml:space="preserve">It first spread through port cities such as Venice, then across major capitals.</w:t>
      </w:r>
    </w:p>
    <w:p>
      <w:pPr>
        <w:pStyle w:val="ListParagraph"/>
        <w:numPr>
          <w:ilvl w:val="0"/>
          <w:numId w:val="1"/>
        </w:numPr>
      </w:pPr>
      <w:r>
        <w:t xml:space="preserve">Some people were suspicious of coffee at first, but interest grew quickly.</w:t>
      </w:r>
    </w:p>
    <w:p>
      <w:pPr>
        <w:pStyle w:val="ListParagraph"/>
        <w:numPr>
          <w:ilvl w:val="0"/>
          <w:numId w:val="1"/>
        </w:numPr>
      </w:pPr>
      <w:r>
        <w:t xml:space="preserve">European coffeehouses became important public meeting places.</w:t>
      </w:r>
    </w:p>
    <w:p>
      <w:pPr>
        <w:pStyle w:val="Heading1"/>
      </w:pPr>
      <w:r>
        <w:t xml:space="preserve">Slide 6: Coffee and Global Expansion</w:t>
      </w:r>
    </w:p>
    <w:p>
      <w:pPr>
        <w:pStyle w:val="ListParagraph"/>
        <w:numPr>
          <w:ilvl w:val="0"/>
          <w:numId w:val="1"/>
        </w:numPr>
      </w:pPr>
      <w:r>
        <w:t xml:space="preserve">Colonial powers established coffee plantations in tropical regions.</w:t>
      </w:r>
    </w:p>
    <w:p>
      <w:pPr>
        <w:pStyle w:val="ListParagraph"/>
        <w:numPr>
          <w:ilvl w:val="0"/>
          <w:numId w:val="1"/>
        </w:numPr>
      </w:pPr>
      <w:r>
        <w:t xml:space="preserve">Coffee cultivation expanded in Asia, the Caribbean, and Latin America.</w:t>
      </w:r>
    </w:p>
    <w:p>
      <w:pPr>
        <w:pStyle w:val="ListParagraph"/>
        <w:numPr>
          <w:ilvl w:val="0"/>
          <w:numId w:val="1"/>
        </w:numPr>
      </w:pPr>
      <w:r>
        <w:t xml:space="preserve">Global trade networks helped coffee become more widely available.</w:t>
      </w:r>
    </w:p>
    <w:p>
      <w:pPr>
        <w:pStyle w:val="ListParagraph"/>
        <w:numPr>
          <w:ilvl w:val="0"/>
          <w:numId w:val="1"/>
        </w:numPr>
      </w:pPr>
      <w:r>
        <w:t xml:space="preserve">This period tied coffee history to agriculture, labor, and empire.</w:t>
      </w:r>
    </w:p>
    <w:p>
      <w:pPr>
        <w:pStyle w:val="Heading1"/>
      </w:pPr>
      <w:r>
        <w:t xml:space="preserve">Slide 7: Industrial Coffee</w:t>
      </w:r>
    </w:p>
    <w:p>
      <w:pPr>
        <w:pStyle w:val="ListParagraph"/>
        <w:numPr>
          <w:ilvl w:val="0"/>
          <w:numId w:val="1"/>
        </w:numPr>
      </w:pPr>
      <w:r>
        <w:t xml:space="preserve">New roasting, grinding, and packaging methods made coffee easier to buy and store.</w:t>
      </w:r>
    </w:p>
    <w:p>
      <w:pPr>
        <w:pStyle w:val="ListParagraph"/>
        <w:numPr>
          <w:ilvl w:val="0"/>
          <w:numId w:val="1"/>
        </w:numPr>
      </w:pPr>
      <w:r>
        <w:t xml:space="preserve">Instant coffee helped coffee reach more homes and workplaces.</w:t>
      </w:r>
    </w:p>
    <w:p>
      <w:pPr>
        <w:pStyle w:val="ListParagraph"/>
        <w:numPr>
          <w:ilvl w:val="0"/>
          <w:numId w:val="1"/>
        </w:numPr>
      </w:pPr>
      <w:r>
        <w:t xml:space="preserve">Brands and machines changed how people prepared coffee every day.</w:t>
      </w:r>
    </w:p>
    <w:p>
      <w:pPr>
        <w:pStyle w:val="ListParagraph"/>
        <w:numPr>
          <w:ilvl w:val="0"/>
          <w:numId w:val="1"/>
        </w:numPr>
      </w:pPr>
      <w:r>
        <w:t xml:space="preserve">Coffee shifted from a specialty import to a common household staple.</w:t>
      </w:r>
    </w:p>
    <w:p>
      <w:pPr>
        <w:pStyle w:val="Heading1"/>
      </w:pPr>
      <w:r>
        <w:t xml:space="preserve">Slide 8: Coffee Today</w:t>
      </w:r>
    </w:p>
    <w:p>
      <w:pPr>
        <w:pStyle w:val="ListParagraph"/>
        <w:numPr>
          <w:ilvl w:val="0"/>
          <w:numId w:val="1"/>
        </w:numPr>
      </w:pPr>
      <w:r>
        <w:t xml:space="preserve">Coffee is now a global product and a daily ritual for millions of people.</w:t>
      </w:r>
    </w:p>
    <w:p>
      <w:pPr>
        <w:pStyle w:val="ListParagraph"/>
        <w:numPr>
          <w:ilvl w:val="0"/>
          <w:numId w:val="1"/>
        </w:numPr>
      </w:pPr>
      <w:r>
        <w:t xml:space="preserve">Specialty coffee shops renewed interest in origin, quality, and brewing methods.</w:t>
      </w:r>
    </w:p>
    <w:p>
      <w:pPr>
        <w:pStyle w:val="ListParagraph"/>
        <w:numPr>
          <w:ilvl w:val="0"/>
          <w:numId w:val="1"/>
        </w:numPr>
      </w:pPr>
      <w:r>
        <w:t xml:space="preserve">Sustainability, fair trade, and farmer support are major modern concerns.</w:t>
      </w:r>
    </w:p>
    <w:p>
      <w:pPr>
        <w:pStyle w:val="ListParagraph"/>
        <w:numPr>
          <w:ilvl w:val="0"/>
          <w:numId w:val="1"/>
        </w:numPr>
      </w:pPr>
      <w:r>
        <w:t xml:space="preserve">Coffee continues to evolve through culture, technology, and consumer taste.</w:t>
      </w:r>
    </w:p>
    <w:p>
      <w:pPr>
        <w:pStyle w:val="Heading1"/>
      </w:pPr>
      <w:r>
        <w:t xml:space="preserve">Slide 9: Closing</w:t>
      </w:r>
    </w:p>
    <w:p>
      <w:pPr>
        <w:pStyle w:val="ListParagraph"/>
        <w:numPr>
          <w:ilvl w:val="0"/>
          <w:numId w:val="1"/>
        </w:numPr>
      </w:pPr>
      <w:r>
        <w:t xml:space="preserve">Coffee history is a story of discovery, trade, migration, and change.</w:t>
      </w:r>
    </w:p>
    <w:p>
      <w:pPr>
        <w:pStyle w:val="ListParagraph"/>
        <w:numPr>
          <w:ilvl w:val="0"/>
          <w:numId w:val="1"/>
        </w:numPr>
      </w:pPr>
      <w:r>
        <w:t xml:space="preserve">It moved from an Ethiopian plant to a global cultural habit.</w:t>
      </w:r>
    </w:p>
    <w:p>
      <w:pPr>
        <w:pStyle w:val="ListParagraph"/>
        <w:numPr>
          <w:ilvl w:val="0"/>
          <w:numId w:val="1"/>
        </w:numPr>
      </w:pPr>
      <w:r>
        <w:t xml:space="preserve">Today, coffee connects farmers, businesses, and drinkers around the world.</w:t>
      </w:r>
    </w:p>
    <w:p>
      <w:pPr>
        <w:pStyle w:val="ListParagraph"/>
        <w:numPr>
          <w:ilvl w:val="0"/>
          <w:numId w:val="1"/>
        </w:numPr>
      </w:pPr>
      <w:r>
        <w:t xml:space="preserve">Coffee’s past helps explain why it remains a powerful part of everyday life.</w:t>
      </w:r>
    </w:p>
    <w:p>
      <w:pPr>
        <w:pStyle w:val="Heading1"/>
      </w:pPr>
      <w:r>
        <w:t xml:space="preserve">Export Notes</w:t>
      </w:r>
    </w:p>
    <w:p>
      <w:pPr>
        <w:pStyle w:val="ListParagraph"/>
        <w:numPr>
          <w:ilvl w:val="0"/>
          <w:numId w:val="1"/>
        </w:numPr>
      </w:pPr>
      <w:r>
        <w:t xml:space="preserve">The deck is structured as a clean 16:9 presentation.</w:t>
      </w:r>
    </w:p>
    <w:p>
      <w:pPr>
        <w:pStyle w:val="ListParagraph"/>
        <w:numPr>
          <w:ilvl w:val="0"/>
          <w:numId w:val="1"/>
        </w:numPr>
      </w:pPr>
      <w:r>
        <w:t xml:space="preserve">The sequence is chronological and easy to follow.</w:t>
      </w:r>
    </w:p>
    <w:p>
      <w:pPr>
        <w:pStyle w:val="ListParagraph"/>
        <w:numPr>
          <w:ilvl w:val="0"/>
          <w:numId w:val="1"/>
        </w:numPr>
      </w:pPr>
      <w:r>
        <w:t xml:space="preserve">The tone is warm, modern, and print-ready.</w:t>
      </w:r>
    </w:p>
    <w:sectPr>
      <w:pgSz w:w="12240" w:h="15840"/>
      <w:pgMar w:top="1440" w:right="1440" w:bottom="1440" w:left="1440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lvlText w:val="•"/>
      <w:lvlJc w:val="left"/>
      <w:pPr>
        <w:tabs>
          <w:tab w:val="num" w:pos="720"/>
        </w:tabs>
        <w:spacing w:before="0" w:after="160" w:line="280" w:lineRule="auto"/>
        <w:ind w:left="720" w:hanging="360"/>
      </w:pPr>
      <w:rPr>
        <w:rFonts w:ascii="Arial" w:hAnsi="Arial"/>
      </w:rPr>
    </w:lvl>
  </w:abstractNum>
  <w:abstractNum w:abstractNumId="1">
    <w:multiLevelType w:val="singleLevel"/>
    <w:lvl w:ilvl="0">
      <w:start w:val="1"/>
      <w:numFmt w:val="decimal"/>
      <w:lvlText w:val="%1."/>
      <w:lvlJc w:val="left"/>
      <w:pPr>
        <w:tabs>
          <w:tab w:val="num" w:pos="720"/>
        </w:tabs>
        <w:spacing w:before="0" w:after="160" w:line="280" w:lineRule="auto"/>
        <w:ind w:left="720" w:hanging="360"/>
      </w:pPr>
    </w:lvl>
  </w:abstractNum>
  <w:num w:numId="1">
    <w:abstractNumId w:val="0"/>
  </w:num>
  <w:num w:numId="2">
    <w:abstractNumId w:val="1"/>
  </w:num>
</w:numbering>
</file>

<file path=word/styles.xml><?xml version="1.0" encoding="utf-8"?>
<w:styles xmlns:w="http://schemas.openxmlformats.org/wordprocessingml/2006/main">
  <w:docDefaults>
    <w:rPrDefault>
      <w:rPr>
        <w:rFonts w:ascii="Arial" w:hAnsi="Arial" w:eastAsia="Arial"/>
        <w:color w:val="20180C"/>
        <w:sz w:val="22"/>
        <w:szCs w:val="22"/>
      </w:rPr>
    </w:rPrDefault>
    <w:pPrDefault>
      <w:pPr>
        <w:spacing w:before="0" w:after="120" w:line="264" w:lineRule="auto"/>
      </w:pPr>
    </w:pPrDefault>
  </w:docDefaults>
  <w:style w:type="paragraph" w:default="1" w:styleId="Normal">
    <w:name w:val="Normal"/>
    <w:qFormat/>
    <w:pPr>
      <w:spacing w:before="0" w:after="120" w:line="264" w:lineRule="auto"/>
    </w:pPr>
    <w:rPr>
      <w:rFonts w:ascii="Arial" w:hAnsi="Arial"/>
      <w:color w:val="20180C"/>
      <w:sz w:val="22"/>
      <w:szCs w:val="22"/>
    </w:rPr>
  </w:style>
  <w:style w:type="paragraph" w:styleId="Title">
    <w:name w:val="Title"/>
    <w:basedOn w:val="Normal"/>
    <w:next w:val="Subtitle"/>
    <w:qFormat/>
    <w:pPr>
      <w:spacing w:before="0" w:after="80"/>
      <w:keepNext/>
    </w:pPr>
    <w:rPr>
      <w:rFonts w:ascii="Arial" w:hAnsi="Arial"/>
      <w:color w:val="8A6108"/>
      <w:b/>
      <w:sz w:val="52"/>
      <w:szCs w:val="52"/>
    </w:rPr>
  </w:style>
  <w:style w:type="paragraph" w:styleId="Subtitle">
    <w:name w:val="Subtitle"/>
    <w:basedOn w:val="Normal"/>
    <w:next w:val="Normal"/>
    <w:qFormat/>
    <w:pPr>
      <w:spacing w:before="0" w:after="240"/>
    </w:pPr>
    <w:rPr>
      <w:rFonts w:ascii="Arial" w:hAnsi="Arial"/>
      <w:color w:val="5E4205"/>
      <w:i/>
      <w:sz w:val="26"/>
      <w:szCs w:val="26"/>
    </w:rPr>
  </w:style>
  <w:style w:type="paragraph" w:styleId="Heading1">
    <w:name w:val="heading 1"/>
    <w:basedOn w:val="Normal"/>
    <w:next w:val="Normal"/>
    <w:qFormat/>
    <w:pPr>
      <w:keepNext/>
      <w:keepLines/>
      <w:spacing w:before="320" w:after="160"/>
      <w:outlineLvl w:val="0"/>
    </w:pPr>
    <w:rPr>
      <w:rFonts w:ascii="Arial" w:hAnsi="Arial"/>
      <w:color w:val="8A6108"/>
      <w:b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rFonts w:ascii="Arial" w:hAnsi="Arial"/>
      <w:color w:val="8A6108"/>
      <w:b/>
      <w:sz w:val="26"/>
      <w:szCs w:val="26"/>
    </w:rPr>
  </w:style>
  <w:style w:type="paragraph" w:styleId="Heading3">
    <w:name w:val="heading 3"/>
    <w:basedOn w:val="Normal"/>
    <w:next w:val="Normal"/>
    <w:qFormat/>
    <w:pPr>
      <w:keepNext/>
      <w:keepLines/>
      <w:spacing w:before="160" w:after="80"/>
      <w:outlineLvl w:val="2"/>
    </w:pPr>
    <w:rPr>
      <w:rFonts w:ascii="Arial" w:hAnsi="Arial"/>
      <w:color w:val="8A6108"/>
      <w:b/>
      <w:sz w:val="24"/>
      <w:szCs w:val="24"/>
    </w:rPr>
  </w:style>
  <w:style w:type="paragraph" w:styleId="ListParagraph">
    <w:name w:val="List Paragraph"/>
    <w:basedOn w:val="Normal"/>
    <w:qFormat/>
    <w:pPr>
      <w:spacing w:before="0" w:after="160" w:line="280" w:lineRule="auto"/>
      <w:ind w:left="720" w:hanging="360"/>
    </w:pPr>
    <w:rPr>
      <w:rFonts w:ascii="Arial" w:hAnsi="Arial"/>
      <w:sz w:val="22"/>
      <w:szCs w:val="22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CubiCrew Instant</Application>
  <DocSecurity>0</DocSecurity>
  <ScaleCrop>false</ScaleCrop>
  <Company>CubiCrew</Company>
  <AppVersion>1.0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Coffee History Presentation</dc:title>
  <dc:creator>CubiCrew Instant</dc:creator>
  <cp:lastModifiedBy>CubiCrew Instant</cp:lastModifiedBy>
  <dcterms:created xsi:type="dcterms:W3CDTF">2000-01-01T00:00:00Z</dcterms:created>
  <dcterms:modified xsi:type="dcterms:W3CDTF">2000-01-01T00:00:00Z</dcterms:modified>
</cp:coreProperties>
</file>