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Becoming an RBT and Growing Your Career in Applied Behavior Analysis</w:t>
      </w:r>
    </w:p>
    <w:p>
      <w:pPr>
        <w:pStyle w:val="Heading1"/>
      </w:pPr>
      <w:r>
        <w:t xml:space="preserve">What Is an RBT?</w:t>
      </w:r>
    </w:p>
    <w:p>
      <w:pPr>
        <w:pStyle w:val="Normal"/>
      </w:pPr>
      <w:r>
        <w:t xml:space="preserve">A Registered Behavior Technician (RBT) is a paraprofessional certified by the Behavior Analyst Certification Board (BACB). RBTs work directly with clients,often children or adults with autism or other developmental disabilities,implementing behavior-analytic interventions designed and supervised by a Board Certified Behavior Analyst (BCBA) or Board Certified employee Behavior Analyst (BCaBA).</w:t>
      </w:r>
    </w:p>
    <w:p>
      <w:pPr>
        <w:pStyle w:val="Heading1"/>
      </w:pPr>
      <w:r>
        <w:t xml:space="preserve">RBTs typically work in settings such as</w:t>
      </w:r>
    </w:p>
    <w:p>
      <w:pPr>
        <w:pStyle w:val="ListParagraph"/>
        <w:numPr>
          <w:ilvl w:val="0"/>
          <w:numId w:val="1"/>
        </w:numPr>
      </w:pPr>
      <w:r>
        <w:t xml:space="preserve">Homes</w:t>
      </w:r>
    </w:p>
    <w:p>
      <w:pPr>
        <w:pStyle w:val="ListParagraph"/>
        <w:numPr>
          <w:ilvl w:val="0"/>
          <w:numId w:val="1"/>
        </w:numPr>
      </w:pPr>
      <w:r>
        <w:t xml:space="preserve">Schools</w:t>
      </w:r>
    </w:p>
    <w:p>
      <w:pPr>
        <w:pStyle w:val="ListParagraph"/>
        <w:numPr>
          <w:ilvl w:val="0"/>
          <w:numId w:val="1"/>
        </w:numPr>
      </w:pPr>
      <w:r>
        <w:t xml:space="preserve">Clinics</w:t>
      </w:r>
    </w:p>
    <w:p>
      <w:pPr>
        <w:pStyle w:val="ListParagraph"/>
        <w:numPr>
          <w:ilvl w:val="0"/>
          <w:numId w:val="1"/>
        </w:numPr>
      </w:pPr>
      <w:r>
        <w:t xml:space="preserve">Community programs</w:t>
      </w:r>
    </w:p>
    <w:p>
      <w:pPr>
        <w:pStyle w:val="ListParagraph"/>
        <w:numPr>
          <w:ilvl w:val="0"/>
          <w:numId w:val="1"/>
        </w:numPr>
      </w:pPr>
      <w:r>
        <w:t xml:space="preserve">Residential facilities</w:t>
      </w:r>
    </w:p>
    <w:p>
      <w:pPr>
        <w:pStyle w:val="Heading1"/>
      </w:pPr>
      <w:r>
        <w:t xml:space="preserve">How to Become an RBT</w:t>
      </w:r>
    </w:p>
    <w:p>
      <w:pPr>
        <w:pStyle w:val="ListParagraph"/>
        <w:numPr>
          <w:ilvl w:val="0"/>
          <w:numId w:val="1"/>
        </w:numPr>
      </w:pPr>
      <w:r>
        <w:t xml:space="preserve">Be at least 18 years old.</w:t>
      </w:r>
    </w:p>
    <w:p>
      <w:pPr>
        <w:pStyle w:val="ListParagraph"/>
        <w:numPr>
          <w:ilvl w:val="0"/>
          <w:numId w:val="1"/>
        </w:numPr>
      </w:pPr>
      <w:r>
        <w:t xml:space="preserve">Hold a high school diploma or equivalent.</w:t>
      </w:r>
    </w:p>
    <w:p>
      <w:pPr>
        <w:pStyle w:val="ListParagraph"/>
        <w:numPr>
          <w:ilvl w:val="0"/>
          <w:numId w:val="1"/>
        </w:numPr>
      </w:pPr>
      <w:r>
        <w:t xml:space="preserve">Pass a criminal background check.</w:t>
      </w:r>
    </w:p>
    <w:p>
      <w:pPr>
        <w:pStyle w:val="ListParagraph"/>
        <w:numPr>
          <w:ilvl w:val="0"/>
          <w:numId w:val="1"/>
        </w:numPr>
      </w:pPr>
      <w:r>
        <w:t xml:space="preserve">Complete a 40-hour RBT training course based on the current RBT Task List.</w:t>
      </w:r>
    </w:p>
    <w:p>
      <w:pPr>
        <w:pStyle w:val="ListParagraph"/>
        <w:numPr>
          <w:ilvl w:val="0"/>
          <w:numId w:val="1"/>
        </w:numPr>
      </w:pPr>
      <w:r>
        <w:t xml:space="preserve">The training must be offered by a BACB-authorized training provider.</w:t>
      </w:r>
    </w:p>
    <w:p>
      <w:pPr>
        <w:pStyle w:val="ListParagraph"/>
        <w:numPr>
          <w:ilvl w:val="0"/>
          <w:numId w:val="1"/>
        </w:numPr>
      </w:pPr>
      <w:r>
        <w:t xml:space="preserve">After finishing the 40-hour training, complete the Initial Competency Assessment.</w:t>
      </w:r>
    </w:p>
    <w:p>
      <w:pPr>
        <w:pStyle w:val="ListParagraph"/>
        <w:numPr>
          <w:ilvl w:val="0"/>
          <w:numId w:val="1"/>
        </w:numPr>
      </w:pPr>
      <w:r>
        <w:t xml:space="preserve">This assessment is conducted by a BACB certificant (usually a BCBA or BCaBA).</w:t>
      </w:r>
    </w:p>
    <w:p>
      <w:pPr>
        <w:pStyle w:val="ListParagraph"/>
        <w:numPr>
          <w:ilvl w:val="0"/>
          <w:numId w:val="1"/>
        </w:numPr>
      </w:pPr>
      <w:r>
        <w:t xml:space="preserve">It demonstrates your ability to perform key RBT tasks in real or role-play situations.</w:t>
      </w:r>
    </w:p>
    <w:p>
      <w:pPr>
        <w:pStyle w:val="ListParagraph"/>
        <w:numPr>
          <w:ilvl w:val="0"/>
          <w:numId w:val="1"/>
        </w:numPr>
      </w:pPr>
      <w:r>
        <w:t xml:space="preserve">Create an account on the BACB portal.</w:t>
      </w:r>
    </w:p>
    <w:p>
      <w:pPr>
        <w:pStyle w:val="ListParagraph"/>
        <w:numPr>
          <w:ilvl w:val="0"/>
          <w:numId w:val="1"/>
        </w:numPr>
      </w:pPr>
      <w:r>
        <w:t xml:space="preserve">Submit your RBT certification application with required documentation.</w:t>
      </w:r>
    </w:p>
    <w:p>
      <w:pPr>
        <w:pStyle w:val="ListParagraph"/>
        <w:numPr>
          <w:ilvl w:val="0"/>
          <w:numId w:val="1"/>
        </w:numPr>
      </w:pPr>
      <w:r>
        <w:t xml:space="preserve">Once your application is approved, schedule and pass the RBT exam.</w:t>
      </w:r>
    </w:p>
    <w:p>
      <w:pPr>
        <w:pStyle w:val="ListParagraph"/>
        <w:numPr>
          <w:ilvl w:val="0"/>
          <w:numId w:val="1"/>
        </w:numPr>
      </w:pPr>
      <w:r>
        <w:t xml:space="preserve">The exam is a multiple-choice test covering the RBT Task List.</w:t>
      </w:r>
    </w:p>
    <w:p>
      <w:pPr>
        <w:pStyle w:val="ListParagraph"/>
        <w:numPr>
          <w:ilvl w:val="0"/>
          <w:numId w:val="1"/>
        </w:numPr>
      </w:pPr>
      <w:r>
        <w:t xml:space="preserve">RBTs must renew annually.</w:t>
      </w:r>
    </w:p>
    <w:p>
      <w:pPr>
        <w:pStyle w:val="ListParagraph"/>
        <w:numPr>
          <w:ilvl w:val="0"/>
          <w:numId w:val="1"/>
        </w:numPr>
      </w:pPr>
      <w:r>
        <w:t xml:space="preserve">Renewal requires ongoing supervision and adherence to the RBT Ethics Code.</w:t>
      </w:r>
    </w:p>
    <w:p>
      <w:pPr>
        <w:pStyle w:val="ListParagraph"/>
        <w:numPr>
          <w:ilvl w:val="0"/>
          <w:numId w:val="2"/>
        </w:numPr>
      </w:pPr>
      <w:r>
        <w:t xml:space="preserve">Meet the basic requirements.</w:t>
      </w:r>
    </w:p>
    <w:p>
      <w:pPr>
        <w:pStyle w:val="ListParagraph"/>
        <w:numPr>
          <w:ilvl w:val="0"/>
          <w:numId w:val="2"/>
        </w:numPr>
      </w:pPr>
      <w:r>
        <w:t xml:space="preserve">Complete the required training.</w:t>
      </w:r>
    </w:p>
    <w:p>
      <w:pPr>
        <w:pStyle w:val="ListParagraph"/>
        <w:numPr>
          <w:ilvl w:val="0"/>
          <w:numId w:val="2"/>
        </w:numPr>
      </w:pPr>
      <w:r>
        <w:t xml:space="preserve">Complete the RBT Competency Assessment.</w:t>
      </w:r>
    </w:p>
    <w:p>
      <w:pPr>
        <w:pStyle w:val="ListParagraph"/>
        <w:numPr>
          <w:ilvl w:val="0"/>
          <w:numId w:val="2"/>
        </w:numPr>
      </w:pPr>
      <w:r>
        <w:t xml:space="preserve">Apply for certification.</w:t>
      </w:r>
    </w:p>
    <w:p>
      <w:pPr>
        <w:pStyle w:val="ListParagraph"/>
        <w:numPr>
          <w:ilvl w:val="0"/>
          <w:numId w:val="2"/>
        </w:numPr>
      </w:pPr>
      <w:r>
        <w:t xml:space="preserve">Pass the RBT exam.</w:t>
      </w:r>
    </w:p>
    <w:p>
      <w:pPr>
        <w:pStyle w:val="ListParagraph"/>
        <w:numPr>
          <w:ilvl w:val="0"/>
          <w:numId w:val="2"/>
        </w:numPr>
      </w:pPr>
      <w:r>
        <w:t xml:space="preserve">Maintain your certification.</w:t>
      </w:r>
    </w:p>
    <w:p>
      <w:pPr>
        <w:pStyle w:val="Heading1"/>
      </w:pPr>
      <w:r>
        <w:t xml:space="preserve">Core topics include</w:t>
      </w:r>
    </w:p>
    <w:p>
      <w:pPr>
        <w:pStyle w:val="ListParagraph"/>
        <w:numPr>
          <w:ilvl w:val="0"/>
          <w:numId w:val="1"/>
        </w:numPr>
      </w:pPr>
      <w:r>
        <w:t xml:space="preserve">Measurement and data collection</w:t>
      </w:r>
    </w:p>
    <w:p>
      <w:pPr>
        <w:pStyle w:val="ListParagraph"/>
        <w:numPr>
          <w:ilvl w:val="0"/>
          <w:numId w:val="1"/>
        </w:numPr>
      </w:pPr>
      <w:r>
        <w:t xml:space="preserve">Assessment support</w:t>
      </w:r>
    </w:p>
    <w:p>
      <w:pPr>
        <w:pStyle w:val="ListParagraph"/>
        <w:numPr>
          <w:ilvl w:val="0"/>
          <w:numId w:val="1"/>
        </w:numPr>
      </w:pPr>
      <w:r>
        <w:t xml:space="preserve">Skill acquisition procedures</w:t>
      </w:r>
    </w:p>
    <w:p>
      <w:pPr>
        <w:pStyle w:val="ListParagraph"/>
        <w:numPr>
          <w:ilvl w:val="0"/>
          <w:numId w:val="1"/>
        </w:numPr>
      </w:pPr>
      <w:r>
        <w:t xml:space="preserve">Behavior reduction procedures</w:t>
      </w:r>
    </w:p>
    <w:p>
      <w:pPr>
        <w:pStyle w:val="ListParagraph"/>
        <w:numPr>
          <w:ilvl w:val="0"/>
          <w:numId w:val="1"/>
        </w:numPr>
      </w:pPr>
      <w:r>
        <w:t xml:space="preserve">Documentation and reporting</w:t>
      </w:r>
    </w:p>
    <w:p>
      <w:pPr>
        <w:pStyle w:val="ListParagraph"/>
        <w:numPr>
          <w:ilvl w:val="0"/>
          <w:numId w:val="1"/>
        </w:numPr>
      </w:pPr>
      <w:r>
        <w:t xml:space="preserve">Professional ethics and supervision expectations</w:t>
      </w:r>
    </w:p>
    <w:p>
      <w:pPr>
        <w:pStyle w:val="Heading1"/>
      </w:pPr>
      <w:r>
        <w:t xml:space="preserve">Career Path of an RBT</w:t>
      </w:r>
    </w:p>
    <w:p>
      <w:pPr>
        <w:pStyle w:val="Normal"/>
      </w:pPr>
      <w:r>
        <w:t xml:space="preserve">The RBT credential is often a starting point. With experience and additional education, RBTs can advance into several roles.</w:t>
      </w:r>
    </w:p>
    <w:p>
      <w:pPr>
        <w:pStyle w:val="Heading1"/>
      </w:pPr>
      <w:r>
        <w:t xml:space="preserve">Lead RBT</w:t>
      </w:r>
    </w:p>
    <w:p>
      <w:pPr>
        <w:pStyle w:val="Normal"/>
      </w:pPr>
      <w:r>
        <w:t xml:space="preserve">A Lead RBT is an experienced technician who takes on additional responsibilities within an organization.</w:t>
      </w:r>
    </w:p>
    <w:p>
      <w:pPr>
        <w:pStyle w:val="Heading1"/>
      </w:pPr>
      <w:r>
        <w:t xml:space="preserve">Typical duties include</w:t>
      </w:r>
    </w:p>
    <w:p>
      <w:pPr>
        <w:pStyle w:val="ListParagraph"/>
        <w:numPr>
          <w:ilvl w:val="0"/>
          <w:numId w:val="1"/>
        </w:numPr>
      </w:pPr>
      <w:r>
        <w:t xml:space="preserve">Training and mentoring newer RBTs</w:t>
      </w:r>
    </w:p>
    <w:p>
      <w:pPr>
        <w:pStyle w:val="ListParagraph"/>
        <w:numPr>
          <w:ilvl w:val="0"/>
          <w:numId w:val="1"/>
        </w:numPr>
      </w:pPr>
      <w:r>
        <w:t xml:space="preserve">Supporting session preparation and materials</w:t>
      </w:r>
    </w:p>
    <w:p>
      <w:pPr>
        <w:pStyle w:val="ListParagraph"/>
        <w:numPr>
          <w:ilvl w:val="0"/>
          <w:numId w:val="1"/>
        </w:numPr>
      </w:pPr>
      <w:r>
        <w:t xml:space="preserve">Assisting with data review and quality assurance</w:t>
      </w:r>
    </w:p>
    <w:p>
      <w:pPr>
        <w:pStyle w:val="ListParagraph"/>
        <w:numPr>
          <w:ilvl w:val="0"/>
          <w:numId w:val="1"/>
        </w:numPr>
      </w:pPr>
      <w:r>
        <w:t xml:space="preserve">Serving as a point of contact between RBTs and supervising BCBAs</w:t>
      </w:r>
    </w:p>
    <w:p>
      <w:pPr>
        <w:pStyle w:val="Heading1"/>
      </w:pPr>
      <w:r>
        <w:t xml:space="preserve">How to move into this role</w:t>
      </w:r>
    </w:p>
    <w:p>
      <w:pPr>
        <w:pStyle w:val="ListParagraph"/>
        <w:numPr>
          <w:ilvl w:val="0"/>
          <w:numId w:val="2"/>
        </w:numPr>
      </w:pPr>
      <w:r>
        <w:t xml:space="preserve">Build consistent clinical experience.</w:t>
      </w:r>
    </w:p>
    <w:p>
      <w:pPr>
        <w:pStyle w:val="ListParagraph"/>
        <w:numPr>
          <w:ilvl w:val="0"/>
          <w:numId w:val="2"/>
        </w:numPr>
      </w:pPr>
      <w:r>
        <w:t xml:space="preserve">Demonstrate reliability, professionalism, and strong data skills.</w:t>
      </w:r>
    </w:p>
    <w:p>
      <w:pPr>
        <w:pStyle w:val="ListParagraph"/>
        <w:numPr>
          <w:ilvl w:val="0"/>
          <w:numId w:val="2"/>
        </w:numPr>
      </w:pPr>
      <w:r>
        <w:t xml:space="preserve">Seek additional training opportunities offered by your employer.</w:t>
      </w:r>
    </w:p>
    <w:p>
      <w:pPr>
        <w:pStyle w:val="ListParagraph"/>
        <w:numPr>
          <w:ilvl w:val="0"/>
          <w:numId w:val="2"/>
        </w:numPr>
      </w:pPr>
      <w:r>
        <w:t xml:space="preserve">Express interest in leadership and ask for mentorship from your supervising BCBA.</w:t>
      </w:r>
    </w:p>
    <w:p>
      <w:pPr>
        <w:pStyle w:val="Heading1"/>
      </w:pPr>
      <w:r>
        <w:t xml:space="preserve">BCaBA, Board Certified employee Behavior Analyst</w:t>
      </w:r>
    </w:p>
    <w:p>
      <w:pPr>
        <w:pStyle w:val="Normal"/>
      </w:pPr>
      <w:r>
        <w:t xml:space="preserve">The BCaBA is an undergraduate-level certification that allows you to supervise RBTs under the oversight of a BCBA.</w:t>
      </w:r>
    </w:p>
    <w:p>
      <w:pPr>
        <w:pStyle w:val="Heading1"/>
      </w:pPr>
      <w:r>
        <w:t xml:space="preserve">Requirements include</w:t>
      </w:r>
    </w:p>
    <w:p>
      <w:pPr>
        <w:pStyle w:val="Normal"/>
      </w:pPr>
      <w:r>
        <w:t xml:space="preserve">This role is a strong option for RBTs who want more clinical responsibility while pursuing further education.</w:t>
      </w:r>
    </w:p>
    <w:p>
      <w:pPr>
        <w:pStyle w:val="ListParagraph"/>
        <w:numPr>
          <w:ilvl w:val="0"/>
          <w:numId w:val="1"/>
        </w:numPr>
      </w:pPr>
      <w:r>
        <w:t xml:space="preserve">A bachelor's degree from an accredited university.</w:t>
      </w:r>
    </w:p>
    <w:p>
      <w:pPr>
        <w:pStyle w:val="ListParagraph"/>
        <w:numPr>
          <w:ilvl w:val="0"/>
          <w:numId w:val="1"/>
        </w:numPr>
      </w:pPr>
      <w:r>
        <w:t xml:space="preserve">Completion of qualifying coursework in behavior analysis.</w:t>
      </w:r>
    </w:p>
    <w:p>
      <w:pPr>
        <w:pStyle w:val="ListParagraph"/>
        <w:numPr>
          <w:ilvl w:val="0"/>
          <w:numId w:val="1"/>
        </w:numPr>
      </w:pPr>
      <w:r>
        <w:t xml:space="preserve">Completion of supervised fieldwork experience.</w:t>
      </w:r>
    </w:p>
    <w:p>
      <w:pPr>
        <w:pStyle w:val="ListParagraph"/>
        <w:numPr>
          <w:ilvl w:val="0"/>
          <w:numId w:val="1"/>
        </w:numPr>
      </w:pPr>
      <w:r>
        <w:t xml:space="preserve">Passing the BCaBA exam.</w:t>
      </w:r>
    </w:p>
    <w:p>
      <w:pPr>
        <w:pStyle w:val="Heading1"/>
      </w:pPr>
      <w:r>
        <w:t xml:space="preserve">BCBA, Board Certified Behavior Analyst</w:t>
      </w:r>
    </w:p>
    <w:p>
      <w:pPr>
        <w:pStyle w:val="Normal"/>
      </w:pPr>
      <w:r>
        <w:t xml:space="preserve">The BCBA is a graduate-level certification and is one of the most common long-term goals for RBTs. BCBAs design behavior-analytic programs, supervise RBTs and BCaBAs, and oversee client treatment.</w:t>
      </w:r>
    </w:p>
    <w:p>
      <w:pPr>
        <w:pStyle w:val="Heading1"/>
      </w:pPr>
      <w:r>
        <w:t xml:space="preserve">Requirements include</w:t>
      </w:r>
    </w:p>
    <w:p>
      <w:pPr>
        <w:pStyle w:val="ListParagraph"/>
        <w:numPr>
          <w:ilvl w:val="0"/>
          <w:numId w:val="1"/>
        </w:numPr>
      </w:pPr>
      <w:r>
        <w:t xml:space="preserve">A master's degree or higher from an accredited university.</w:t>
      </w:r>
    </w:p>
    <w:p>
      <w:pPr>
        <w:pStyle w:val="ListParagraph"/>
        <w:numPr>
          <w:ilvl w:val="0"/>
          <w:numId w:val="1"/>
        </w:numPr>
      </w:pPr>
      <w:r>
        <w:t xml:space="preserve">Completion of a verified course sequence in behavior analysis or an equivalent academic path.</w:t>
      </w:r>
    </w:p>
    <w:p>
      <w:pPr>
        <w:pStyle w:val="ListParagraph"/>
        <w:numPr>
          <w:ilvl w:val="0"/>
          <w:numId w:val="1"/>
        </w:numPr>
      </w:pPr>
      <w:r>
        <w:t xml:space="preserve">Completion of supervised fieldwork or concentrated supervised fieldwork.</w:t>
      </w:r>
    </w:p>
    <w:p>
      <w:pPr>
        <w:pStyle w:val="ListParagraph"/>
        <w:numPr>
          <w:ilvl w:val="0"/>
          <w:numId w:val="1"/>
        </w:numPr>
      </w:pPr>
      <w:r>
        <w:t xml:space="preserve">Passing the BCBA exam.</w:t>
      </w:r>
    </w:p>
    <w:p>
      <w:pPr>
        <w:pStyle w:val="Heading1"/>
      </w:pPr>
      <w:r>
        <w:t xml:space="preserve">Suggested Career Timeline</w:t>
      </w:r>
    </w:p>
    <w:p>
      <w:pPr>
        <w:pStyle w:val="ListParagraph"/>
        <w:numPr>
          <w:ilvl w:val="0"/>
          <w:numId w:val="1"/>
        </w:numPr>
      </w:pPr>
      <w:r>
        <w:t xml:space="preserve">Entry-level certification.</w:t>
      </w:r>
    </w:p>
    <w:p>
      <w:pPr>
        <w:pStyle w:val="ListParagraph"/>
        <w:numPr>
          <w:ilvl w:val="0"/>
          <w:numId w:val="1"/>
        </w:numPr>
      </w:pPr>
      <w:r>
        <w:t xml:space="preserve">Begin working directly with clients.</w:t>
      </w:r>
    </w:p>
    <w:p>
      <w:pPr>
        <w:pStyle w:val="ListParagraph"/>
        <w:numPr>
          <w:ilvl w:val="0"/>
          <w:numId w:val="1"/>
        </w:numPr>
      </w:pPr>
      <w:r>
        <w:t xml:space="preserve">Gain hands-on experience in data collection, behavior implementation, and session management.</w:t>
      </w:r>
    </w:p>
    <w:p>
      <w:pPr>
        <w:pStyle w:val="ListParagraph"/>
        <w:numPr>
          <w:ilvl w:val="0"/>
          <w:numId w:val="1"/>
        </w:numPr>
      </w:pPr>
      <w:r>
        <w:t xml:space="preserve">Usually reached after 1 to 3 years of strong performance.</w:t>
      </w:r>
    </w:p>
    <w:p>
      <w:pPr>
        <w:pStyle w:val="ListParagraph"/>
        <w:numPr>
          <w:ilvl w:val="0"/>
          <w:numId w:val="1"/>
        </w:numPr>
      </w:pPr>
      <w:r>
        <w:t xml:space="preserve">Adds leadership and training responsibilities.</w:t>
      </w:r>
    </w:p>
    <w:p>
      <w:pPr>
        <w:pStyle w:val="ListParagraph"/>
        <w:numPr>
          <w:ilvl w:val="0"/>
          <w:numId w:val="1"/>
        </w:numPr>
      </w:pPr>
      <w:r>
        <w:t xml:space="preserve">Requires a bachelor's degree and supervised fieldwork.</w:t>
      </w:r>
    </w:p>
    <w:p>
      <w:pPr>
        <w:pStyle w:val="ListParagraph"/>
        <w:numPr>
          <w:ilvl w:val="0"/>
          <w:numId w:val="1"/>
        </w:numPr>
      </w:pPr>
      <w:r>
        <w:t xml:space="preserve">Adds assessment and program-support responsibilities.</w:t>
      </w:r>
    </w:p>
    <w:p>
      <w:pPr>
        <w:pStyle w:val="ListParagraph"/>
        <w:numPr>
          <w:ilvl w:val="0"/>
          <w:numId w:val="1"/>
        </w:numPr>
      </w:pPr>
      <w:r>
        <w:t xml:space="preserve">Requires a master's degree and supervised fieldwork.</w:t>
      </w:r>
    </w:p>
    <w:p>
      <w:pPr>
        <w:pStyle w:val="ListParagraph"/>
        <w:numPr>
          <w:ilvl w:val="0"/>
          <w:numId w:val="1"/>
        </w:numPr>
      </w:pPr>
      <w:r>
        <w:t xml:space="preserve">Adds full clinical responsibility, program design, and supervision of others.</w:t>
      </w:r>
    </w:p>
    <w:p>
      <w:pPr>
        <w:pStyle w:val="ListParagraph"/>
        <w:numPr>
          <w:ilvl w:val="0"/>
          <w:numId w:val="2"/>
        </w:numPr>
      </w:pPr>
      <w:r>
        <w:t xml:space="preserve">RBT</w:t>
      </w:r>
    </w:p>
    <w:p>
      <w:pPr>
        <w:pStyle w:val="ListParagraph"/>
        <w:numPr>
          <w:ilvl w:val="0"/>
          <w:numId w:val="2"/>
        </w:numPr>
      </w:pPr>
      <w:r>
        <w:t xml:space="preserve">Lead RBT</w:t>
      </w:r>
    </w:p>
    <w:p>
      <w:pPr>
        <w:pStyle w:val="ListParagraph"/>
        <w:numPr>
          <w:ilvl w:val="0"/>
          <w:numId w:val="2"/>
        </w:numPr>
      </w:pPr>
      <w:r>
        <w:t xml:space="preserve">BCaBA</w:t>
      </w:r>
    </w:p>
    <w:p>
      <w:pPr>
        <w:pStyle w:val="ListParagraph"/>
        <w:numPr>
          <w:ilvl w:val="0"/>
          <w:numId w:val="2"/>
        </w:numPr>
      </w:pPr>
      <w:r>
        <w:t xml:space="preserve">BCBA</w:t>
      </w:r>
    </w:p>
    <w:p>
      <w:pPr>
        <w:pStyle w:val="Heading1"/>
      </w:pPr>
      <w:r>
        <w:t xml:space="preserve">Practical Tips for Advancing Your RBT Career</w:t>
      </w:r>
    </w:p>
    <w:p>
      <w:pPr>
        <w:pStyle w:val="ListParagraph"/>
        <w:numPr>
          <w:ilvl w:val="0"/>
          <w:numId w:val="1"/>
        </w:numPr>
      </w:pPr>
      <w:r>
        <w:t xml:space="preserve">Keep detailed records of your supervised hours and experience.</w:t>
      </w:r>
    </w:p>
    <w:p>
      <w:pPr>
        <w:pStyle w:val="ListParagraph"/>
        <w:numPr>
          <w:ilvl w:val="0"/>
          <w:numId w:val="1"/>
        </w:numPr>
      </w:pPr>
      <w:r>
        <w:t xml:space="preserve">Ask your supervising BCBA for feedback regularly.</w:t>
      </w:r>
    </w:p>
    <w:p>
      <w:pPr>
        <w:pStyle w:val="ListParagraph"/>
        <w:numPr>
          <w:ilvl w:val="0"/>
          <w:numId w:val="1"/>
        </w:numPr>
      </w:pPr>
      <w:r>
        <w:t xml:space="preserve">Pursue continuing education opportunities.</w:t>
      </w:r>
    </w:p>
    <w:p>
      <w:pPr>
        <w:pStyle w:val="ListParagraph"/>
        <w:numPr>
          <w:ilvl w:val="0"/>
          <w:numId w:val="1"/>
        </w:numPr>
      </w:pPr>
      <w:r>
        <w:t xml:space="preserve">Observe sessions and review behavior plans to deepen your understanding.</w:t>
      </w:r>
    </w:p>
    <w:p>
      <w:pPr>
        <w:pStyle w:val="ListParagraph"/>
        <w:numPr>
          <w:ilvl w:val="0"/>
          <w:numId w:val="1"/>
        </w:numPr>
      </w:pPr>
      <w:r>
        <w:t xml:space="preserve">If your goal is BCBA, research accredited master's programs early.</w:t>
      </w:r>
    </w:p>
    <w:p>
      <w:pPr>
        <w:pStyle w:val="ListParagraph"/>
        <w:numPr>
          <w:ilvl w:val="0"/>
          <w:numId w:val="1"/>
        </w:numPr>
      </w:pPr>
      <w:r>
        <w:t xml:space="preserve">Build strong professional relationships with supervisors and colleagues.</w:t>
      </w:r>
    </w:p>
    <w:p>
      <w:pPr>
        <w:pStyle w:val="Heading1"/>
      </w:pPr>
      <w:r>
        <w:t xml:space="preserve">Key Takeaways</w:t>
      </w:r>
    </w:p>
    <w:p>
      <w:pPr>
        <w:pStyle w:val="ListParagraph"/>
        <w:numPr>
          <w:ilvl w:val="0"/>
          <w:numId w:val="1"/>
        </w:numPr>
      </w:pPr>
      <w:r>
        <w:t xml:space="preserve">The RBT credential is an accessible entry point into applied behavior analysis.</w:t>
      </w:r>
    </w:p>
    <w:p>
      <w:pPr>
        <w:pStyle w:val="ListParagraph"/>
        <w:numPr>
          <w:ilvl w:val="0"/>
          <w:numId w:val="1"/>
        </w:numPr>
      </w:pPr>
      <w:r>
        <w:t xml:space="preserve">Career growth can move from RBT to Lead RBT, then to BCaBA, and ultimately BCBA.</w:t>
      </w:r>
    </w:p>
    <w:p>
      <w:pPr>
        <w:pStyle w:val="ListParagraph"/>
        <w:numPr>
          <w:ilvl w:val="0"/>
          <w:numId w:val="1"/>
        </w:numPr>
      </w:pPr>
      <w:r>
        <w:t xml:space="preserve">Each step requires more education, supervised experience, and responsibility.</w:t>
      </w:r>
    </w:p>
    <w:p>
      <w:pPr>
        <w:pStyle w:val="ListParagraph"/>
        <w:numPr>
          <w:ilvl w:val="0"/>
          <w:numId w:val="1"/>
        </w:numPr>
      </w:pPr>
      <w:r>
        <w:t xml:space="preserve">Consistent performance, ethical practice, and ongoing learning are essential at every stage.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20180C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20180C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8A6108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5E4205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8A6108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8A6108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8A6108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an RBT and Growing Your Career in Applied Behavior Analysis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